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3B17" w14:textId="7E9E3B5C" w:rsidR="00B25A5C" w:rsidRPr="00B25A5C" w:rsidRDefault="00B25A5C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This was written by Percy a time 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</w:rPr>
        <w:t>traveller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 who has gone back to Ancient Greece.</w:t>
      </w:r>
    </w:p>
    <w:p w14:paraId="72CBE170" w14:textId="77777777" w:rsidR="00B25A5C" w:rsidRPr="00B25A5C" w:rsidRDefault="00B25A5C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</w:p>
    <w:p w14:paraId="6FFAEE85" w14:textId="7BC2949A" w:rsidR="00116DBD" w:rsidRPr="00B25A5C" w:rsidRDefault="00B45280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Dearest Mother,</w:t>
      </w:r>
    </w:p>
    <w:p w14:paraId="241EACFB" w14:textId="2B63225E" w:rsidR="00B45280" w:rsidRPr="00B25A5C" w:rsidRDefault="00B45280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 Hello mother, I am glad to say that I have had a good trip so far. Athens and Sparta were spiffing although there were some differences that boggle one</w:t>
      </w:r>
      <w:r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s mind. Now, the life in each city is fascinating and I am writing to tell you about the uniqueness of each city. </w:t>
      </w:r>
    </w:p>
    <w:p w14:paraId="4B345FAB" w14:textId="0C2952B9" w:rsidR="00B45280" w:rsidRPr="00B25A5C" w:rsidRDefault="00B45280">
      <w:pPr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First up is Athens. To put it into context it</w:t>
      </w:r>
      <w:r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s rather a jolly lot of fun. It</w:t>
      </w:r>
      <w:r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made me want to go back right now. </w:t>
      </w:r>
      <w:r w:rsidR="000905F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Of c</w:t>
      </w:r>
      <w:r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ourse</w:t>
      </w:r>
      <w:r w:rsidR="000905F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,</w:t>
      </w:r>
      <w:r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I can</w:t>
      </w:r>
      <w:r w:rsidR="000905FF"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t though because I already booked three nights at this </w:t>
      </w:r>
      <w:r w:rsidR="000905F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delightful hostel in Corinth</w:t>
      </w:r>
      <w:r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. </w:t>
      </w:r>
      <w:r w:rsidR="000905F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Athens is so cultural and exciting. It</w:t>
      </w:r>
      <w:r w:rsidR="000905FF"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="000905F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s way of living is rather intriguing. I watched 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them play some sort of sport where they tackle some poor man</w:t>
      </w:r>
      <w:r w:rsidR="00A60CDC"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s foot for a 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rock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. The referee just let that happen, honestly some people. </w:t>
      </w:r>
      <w:r w:rsidR="0074255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I think it must have been a precursor to that football thing that everybody has been hypnotized by. 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Anyways the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y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continued to play that for 90 minutes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or so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and the man sitting next would not stop shouting whenever the 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rock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went in the net, I thought I was going to get ANOTHER ear infection. Later that evening I went to see a play. Although the lion eating the human looked very realistic. Same with the man stabbing himself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.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Y</w:t>
      </w:r>
      <w:r w:rsidR="00A60CDC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ou know who thought the special effects would be so g</w:t>
      </w:r>
      <w:r w:rsidR="005B3C7E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>ood. Our theaters today are nothing compared to the</w:t>
      </w:r>
      <w:r w:rsidR="0074255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 beauty of the one in Athens although one wouldn</w:t>
      </w:r>
      <w:r w:rsidR="0074255F"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="0074255F" w:rsidRPr="00B25A5C">
        <w:rPr>
          <w:rFonts w:ascii="PMingLiU-ExtB" w:eastAsia="PMingLiU-ExtB" w:hAnsi="PMingLiU-ExtB" w:cs="Times New Roman"/>
          <w:color w:val="000000" w:themeColor="text1"/>
          <w:sz w:val="27"/>
          <w:szCs w:val="27"/>
          <w:lang w:val="en-US"/>
        </w:rPr>
        <w:t xml:space="preserve">t mine some skittles to enjoy it with. </w:t>
      </w:r>
    </w:p>
    <w:p w14:paraId="42B7DCAA" w14:textId="76675FB7" w:rsidR="0074255F" w:rsidRPr="00B25A5C" w:rsidRDefault="0074255F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Now, moving on to Sparta. There is not as much to say if I</w:t>
      </w:r>
      <w:r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m being honest</w:t>
      </w:r>
      <w:r w:rsidR="00A84389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. Accept the fact that they like a good tiff. A good </w:t>
      </w:r>
      <w:r w:rsidR="001C7902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squabble</w:t>
      </w:r>
      <w:r w:rsidR="00A84389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 you know. </w:t>
      </w:r>
      <w:r w:rsidR="001C7902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They focus on their battlements too much and all the woman just have to stay at home and wipe the grape juice of their children</w:t>
      </w:r>
      <w:r w:rsidR="001C7902"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="001C7902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s faces. Did I say that they are a bit too invested in their military? Although, I have to say they have a bit of a passion for having hobbies</w:t>
      </w:r>
      <w:r w:rsidR="0021602E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 </w:t>
      </w:r>
      <w:r w:rsidR="001C7902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such as </w:t>
      </w:r>
      <w:r w:rsidR="0021602E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dancing, hunting or athletics. I have to say, the way that they danced was amusing. The way they span around in these little frilly cloaks is HILARIOUS. Just thinking about it cracks me up. But I did end up getting kicked out of the arena. </w:t>
      </w:r>
    </w:p>
    <w:p w14:paraId="4276E08F" w14:textId="54CE1880" w:rsidR="0021602E" w:rsidRPr="00B25A5C" w:rsidRDefault="0021602E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Anyway, this was my review on Athens and Sparta. I am currently writing this in 1270 BC Corinth but I will be time travelling back to 2018 London. (Not 2020 because I don</w:t>
      </w:r>
      <w:r w:rsidRPr="00B25A5C">
        <w:rPr>
          <w:rFonts w:ascii="Times New Roman" w:eastAsia="PMingLiU-ExtB" w:hAnsi="Times New Roman" w:cs="Times New Roman"/>
          <w:color w:val="000000" w:themeColor="text1"/>
          <w:sz w:val="27"/>
          <w:szCs w:val="27"/>
          <w:lang w:val="en-US"/>
        </w:rPr>
        <w:t>’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t want that coronavirus thing</w:t>
      </w:r>
      <w:r w:rsidR="00B25A5C"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)</w:t>
      </w: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. Anyway, say hi to auntie Pat for me. </w:t>
      </w:r>
    </w:p>
    <w:p w14:paraId="48FFF23A" w14:textId="35459C93" w:rsidR="0021602E" w:rsidRPr="00B25A5C" w:rsidRDefault="0021602E">
      <w:pPr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>See you soon</w:t>
      </w:r>
    </w:p>
    <w:p w14:paraId="4A948B98" w14:textId="313628DE" w:rsidR="0021602E" w:rsidRPr="00B25A5C" w:rsidRDefault="0021602E">
      <w:pPr>
        <w:rPr>
          <w:rFonts w:ascii="PMingLiU-ExtB" w:eastAsia="PMingLiU-ExtB" w:hAnsi="PMingLiU-ExtB"/>
          <w:color w:val="000000" w:themeColor="text1"/>
          <w:sz w:val="27"/>
          <w:szCs w:val="27"/>
        </w:rPr>
      </w:pPr>
      <w:r w:rsidRPr="00B25A5C">
        <w:rPr>
          <w:rFonts w:ascii="PMingLiU-ExtB" w:eastAsia="PMingLiU-ExtB" w:hAnsi="PMingLiU-ExtB"/>
          <w:color w:val="000000" w:themeColor="text1"/>
          <w:sz w:val="27"/>
          <w:szCs w:val="27"/>
          <w:lang w:val="en-US"/>
        </w:rPr>
        <w:t xml:space="preserve">Percy </w:t>
      </w:r>
    </w:p>
    <w:sectPr w:rsidR="0021602E" w:rsidRPr="00B25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0"/>
    <w:rsid w:val="000905FF"/>
    <w:rsid w:val="00116DBD"/>
    <w:rsid w:val="001C7902"/>
    <w:rsid w:val="0021602E"/>
    <w:rsid w:val="005B3C7E"/>
    <w:rsid w:val="0074255F"/>
    <w:rsid w:val="00A60CDC"/>
    <w:rsid w:val="00A84389"/>
    <w:rsid w:val="00B25A5C"/>
    <w:rsid w:val="00B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1F51"/>
  <w15:chartTrackingRefBased/>
  <w15:docId w15:val="{A17BFDCA-31A5-4AE6-A58D-9CB0F54F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Burditt</dc:creator>
  <cp:keywords/>
  <dc:description/>
  <cp:lastModifiedBy>M Burditt</cp:lastModifiedBy>
  <cp:revision>2</cp:revision>
  <dcterms:created xsi:type="dcterms:W3CDTF">2020-05-07T08:26:00Z</dcterms:created>
  <dcterms:modified xsi:type="dcterms:W3CDTF">2020-05-07T08:26:00Z</dcterms:modified>
</cp:coreProperties>
</file>